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08" w:rsidRDefault="00CE66B4">
      <w:pPr>
        <w:shd w:val="clear" w:color="auto" w:fill="FFFFFF"/>
        <w:spacing w:before="0" w:after="0" w:line="240" w:lineRule="auto"/>
        <w:ind w:left="7344" w:firstLine="1"/>
        <w:contextualSpacing/>
        <w:jc w:val="center"/>
        <w:rPr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Приложение</w:t>
      </w:r>
    </w:p>
    <w:p w:rsidR="00AB2008" w:rsidRDefault="00CE66B4">
      <w:pPr>
        <w:shd w:val="clear" w:color="auto" w:fill="FFFFFF"/>
        <w:spacing w:before="0" w:after="0" w:line="240" w:lineRule="auto"/>
        <w:ind w:left="7344" w:firstLine="1"/>
        <w:contextualSpacing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к приказу Министерства образования и науки</w:t>
      </w:r>
    </w:p>
    <w:p w:rsidR="00AB2008" w:rsidRDefault="00CE66B4">
      <w:pPr>
        <w:shd w:val="clear" w:color="auto" w:fill="FFFFFF"/>
        <w:spacing w:before="0" w:after="0" w:line="240" w:lineRule="auto"/>
        <w:ind w:left="7344" w:firstLine="1"/>
        <w:contextualSpacing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Курской области</w:t>
      </w:r>
    </w:p>
    <w:p w:rsidR="00AB2008" w:rsidRDefault="00CE66B4">
      <w:pPr>
        <w:shd w:val="clear" w:color="auto" w:fill="FFFFFF"/>
        <w:spacing w:before="0" w:after="0" w:line="240" w:lineRule="auto"/>
        <w:ind w:left="7344" w:firstLine="1"/>
        <w:contextualSpacing/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 13.12.2024 № </w:t>
      </w:r>
      <w:r>
        <w:rPr>
          <w:rFonts w:cs="Times New Roman"/>
          <w:bCs/>
          <w:sz w:val="28"/>
          <w:szCs w:val="28"/>
        </w:rPr>
        <w:t>1-1612</w:t>
      </w:r>
    </w:p>
    <w:bookmarkEnd w:id="0"/>
    <w:p w:rsidR="00AB2008" w:rsidRDefault="00AB2008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AB2008" w:rsidRDefault="00AB2008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AB2008" w:rsidRDefault="00CE66B4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и сроки подачи заявлений об участии в государственной итоговой аттестации </w:t>
      </w:r>
    </w:p>
    <w:p w:rsidR="00AB2008" w:rsidRDefault="00CE66B4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образовательным программам среднего общего образования в Курской области в </w:t>
      </w:r>
      <w:r>
        <w:rPr>
          <w:b/>
          <w:sz w:val="28"/>
          <w:szCs w:val="28"/>
        </w:rPr>
        <w:t>2025 году</w:t>
      </w:r>
    </w:p>
    <w:p w:rsidR="00AB2008" w:rsidRDefault="00AB2008">
      <w:pPr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Style w:val="af0"/>
        <w:tblW w:w="14605" w:type="dxa"/>
        <w:tblInd w:w="250" w:type="dxa"/>
        <w:tblLook w:val="04A0" w:firstRow="1" w:lastRow="0" w:firstColumn="1" w:lastColumn="0" w:noHBand="0" w:noVBand="1"/>
      </w:tblPr>
      <w:tblGrid>
        <w:gridCol w:w="4053"/>
        <w:gridCol w:w="1928"/>
        <w:gridCol w:w="2931"/>
        <w:gridCol w:w="2846"/>
        <w:gridCol w:w="2847"/>
      </w:tblGrid>
      <w:tr w:rsidR="00AB2008">
        <w:trPr>
          <w:trHeight w:val="1433"/>
        </w:trPr>
        <w:tc>
          <w:tcPr>
            <w:tcW w:w="4054" w:type="dxa"/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Срок подачи заявления</w:t>
            </w: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Место подачи заявления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Ответственное лицо, на чье имя подается заявление</w:t>
            </w: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Способ подачи заявления</w:t>
            </w:r>
          </w:p>
        </w:tc>
      </w:tr>
      <w:tr w:rsidR="00AB2008">
        <w:trPr>
          <w:trHeight w:val="1433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бучающиеся, не имеющие академической задолженности, в полном объеме выполнившие учебный план или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имеющие результат «зачет» за итоговое сочине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ние (изложение)</w:t>
            </w:r>
          </w:p>
          <w:p w:rsidR="00AB2008" w:rsidRDefault="00AB2008">
            <w:pPr>
              <w:spacing w:line="240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  <w:p w:rsidR="00AB2008" w:rsidRDefault="00AB2008">
            <w:pPr>
              <w:spacing w:before="0"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Общеобразовательные организации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Руководитель общеобразовательной организации</w:t>
            </w:r>
          </w:p>
          <w:p w:rsidR="00AB2008" w:rsidRDefault="00AB2008">
            <w:pPr>
              <w:spacing w:line="24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обращение/ их родителей (закон</w:t>
            </w:r>
            <w:r>
              <w:rPr>
                <w:rFonts w:cs="Times New Roman"/>
                <w:bCs/>
                <w:sz w:val="28"/>
                <w:szCs w:val="28"/>
              </w:rPr>
              <w:t>ных представителей)/ уполномоченных лиц/ либо в электронном виде через сервис «Сообщение» АИС «Электронный классный журнал» классному руководителю в общеобразовательной организации</w:t>
            </w:r>
          </w:p>
        </w:tc>
      </w:tr>
      <w:tr w:rsidR="00AB2008">
        <w:trPr>
          <w:trHeight w:val="85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Экстерны 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Общеобразовательные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организации по выбору экстернов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Руководитель общеобразовательной организации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обращение/ их родителей (законных представителей)/ уполномоченных лиц/ либо в электронном виде через сервис «Сообщение» АИС «Электронный классный журнал» классному руков</w:t>
            </w:r>
            <w:r>
              <w:rPr>
                <w:rFonts w:cs="Times New Roman"/>
                <w:bCs/>
                <w:sz w:val="28"/>
                <w:szCs w:val="28"/>
              </w:rPr>
              <w:t>одителю в общеобразовательной организации</w:t>
            </w:r>
          </w:p>
        </w:tc>
      </w:tr>
      <w:tr w:rsidR="00AB2008">
        <w:trPr>
          <w:trHeight w:val="2548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Лица, допущенные к ГИА в предыдущие годы, 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 </w:t>
            </w:r>
            <w:r>
              <w:rPr>
                <w:rFonts w:cs="Times New Roman"/>
                <w:sz w:val="28"/>
                <w:szCs w:val="28"/>
              </w:rPr>
              <w:t>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Общеобразовательные организации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в которой обучающиеся осваивали образовательные программы среднего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Руководитель общеобразовательной организации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обращение/ их родителей (законных представителей)/ уполномоченных лиц/ либо в электронном виде через сервис «Сообщение» АИС «Электронный классный журнал» классному руководителю в общео</w:t>
            </w:r>
            <w:r>
              <w:rPr>
                <w:rFonts w:cs="Times New Roman"/>
                <w:bCs/>
                <w:sz w:val="28"/>
                <w:szCs w:val="28"/>
              </w:rPr>
              <w:t>бразовательной организации</w:t>
            </w:r>
          </w:p>
        </w:tc>
      </w:tr>
      <w:tr w:rsidR="00AB2008">
        <w:trPr>
          <w:trHeight w:val="2116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Обучающиеся по образовательным программам среднего профессионального образования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  <w:p w:rsidR="00AB2008" w:rsidRDefault="00AB200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Орган, осуществляющий управление в сфере образования муниципального района/городского округа Курской области </w:t>
            </w:r>
            <w:r>
              <w:rPr>
                <w:rFonts w:cs="Times New Roman"/>
                <w:sz w:val="28"/>
                <w:szCs w:val="28"/>
              </w:rPr>
              <w:t>(по месту прописки/проживания участника)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государственной экзаменационной комиссии</w:t>
            </w: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B2008">
        <w:trPr>
          <w:trHeight w:val="2404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Обучающиеся, получающие среднее общее образование в иностранных организациях,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осуществляющих образовательную деятельность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2025 </w:t>
            </w:r>
            <w:r>
              <w:rPr>
                <w:rFonts w:cs="Times New Roman"/>
                <w:sz w:val="28"/>
                <w:szCs w:val="28"/>
              </w:rPr>
              <w:t>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  <w:p w:rsidR="00AB2008" w:rsidRDefault="00AB200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Орган, осуществляющий управление в сфере образования  муниципального района/городского округа Курской области (по месту прописки/проживания участника)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государственной экзаменационной комиссии</w:t>
            </w: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2008">
        <w:trPr>
          <w:trHeight w:val="971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Лица, </w:t>
            </w:r>
            <w:r>
              <w:rPr>
                <w:rFonts w:cs="Times New Roman"/>
                <w:sz w:val="28"/>
                <w:szCs w:val="28"/>
              </w:rPr>
              <w:t xml:space="preserve">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</w:t>
            </w:r>
            <w:r>
              <w:rPr>
                <w:rFonts w:cs="Times New Roman"/>
                <w:sz w:val="28"/>
                <w:szCs w:val="28"/>
              </w:rPr>
              <w:lastRenderedPageBreak/>
              <w:t>получи</w:t>
            </w:r>
            <w:r>
              <w:rPr>
                <w:rFonts w:cs="Times New Roman"/>
                <w:sz w:val="28"/>
                <w:szCs w:val="28"/>
              </w:rPr>
              <w:t>вших документ об образовании, подтверждающий получение среднего (полного) общего образования, до 1 сентября 2013 года) и (или) и (или) подтверждающий получение среднего профессионального образования</w:t>
            </w: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  <w:p w:rsidR="00AB2008" w:rsidRDefault="00AB200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Орган, </w:t>
            </w:r>
            <w:r>
              <w:rPr>
                <w:rFonts w:cs="Times New Roman"/>
                <w:sz w:val="28"/>
                <w:szCs w:val="28"/>
              </w:rPr>
              <w:t>осуществляющий управление в сфере образования муниципального района/городского округа Курской области (по месту прописки/проживания участника)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государственной экзаменационной комиссии</w:t>
            </w: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2008">
        <w:trPr>
          <w:trHeight w:val="3334"/>
        </w:trPr>
        <w:tc>
          <w:tcPr>
            <w:tcW w:w="4054" w:type="dxa"/>
          </w:tcPr>
          <w:p w:rsidR="00AB2008" w:rsidRDefault="00CE66B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Лица, имеющие среднее общее образование, полученное в иностранных организациях,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осуществляющих образовательную деятельность</w:t>
            </w:r>
          </w:p>
          <w:p w:rsidR="00AB2008" w:rsidRDefault="00AB200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1 февраля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года</w:t>
            </w:r>
          </w:p>
          <w:p w:rsidR="00AB2008" w:rsidRDefault="00CE66B4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включительно</w:t>
            </w:r>
          </w:p>
          <w:p w:rsidR="00AB2008" w:rsidRDefault="00AB2008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Орган, осуществляющий управление в сфере образования муниципального района/городского округа К</w:t>
            </w:r>
            <w:r>
              <w:rPr>
                <w:rFonts w:cs="Times New Roman"/>
                <w:sz w:val="28"/>
                <w:szCs w:val="28"/>
              </w:rPr>
              <w:t>урской области (по месту прописки/проживания участника)</w:t>
            </w:r>
          </w:p>
        </w:tc>
        <w:tc>
          <w:tcPr>
            <w:tcW w:w="2845" w:type="dxa"/>
            <w:tcBorders>
              <w:right w:val="nil"/>
            </w:tcBorders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государственной экзаменационной комиссии</w:t>
            </w:r>
          </w:p>
        </w:tc>
        <w:tc>
          <w:tcPr>
            <w:tcW w:w="2847" w:type="dxa"/>
            <w:vAlign w:val="center"/>
          </w:tcPr>
          <w:p w:rsidR="00AB2008" w:rsidRDefault="00CE66B4">
            <w:pPr>
              <w:spacing w:before="0"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Личное обращение</w:t>
            </w:r>
          </w:p>
          <w:p w:rsidR="00AB2008" w:rsidRDefault="00AB200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B2008" w:rsidRDefault="00AB2008"/>
    <w:sectPr w:rsidR="00AB2008">
      <w:pgSz w:w="16838" w:h="11906" w:orient="landscape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27"/>
  <w:autoHyphenation/>
  <w:characterSpacingControl w:val="doNotCompress"/>
  <w:compat>
    <w:compatSetting w:name="compatibilityMode" w:uri="http://schemas.microsoft.com/office/word" w:val="12"/>
  </w:compat>
  <w:rsids>
    <w:rsidRoot w:val="00AB2008"/>
    <w:rsid w:val="00AB2008"/>
    <w:rsid w:val="00C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DA0"/>
  <w15:docId w15:val="{9BC82797-416D-4451-82F0-B4921C1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1"/>
    <w:pPr>
      <w:spacing w:before="120" w:after="120" w:line="276" w:lineRule="auto"/>
    </w:pPr>
    <w:rPr>
      <w:rFonts w:eastAsia="Calibr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F4DBB"/>
    <w:rPr>
      <w:rFonts w:cstheme="minorBidi"/>
      <w:sz w:val="24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EF4DBB"/>
    <w:rPr>
      <w:rFonts w:cstheme="minorBidi"/>
      <w:sz w:val="24"/>
      <w:szCs w:val="22"/>
    </w:rPr>
  </w:style>
  <w:style w:type="character" w:customStyle="1" w:styleId="a5">
    <w:name w:val="Без интервала Знак"/>
    <w:basedOn w:val="a0"/>
    <w:uiPriority w:val="1"/>
    <w:qFormat/>
    <w:rsid w:val="00B663C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66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B663C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11">
    <w:name w:val="Заголовок1"/>
    <w:basedOn w:val="a"/>
    <w:next w:val="a7"/>
    <w:qFormat/>
    <w:pPr>
      <w:keepNext/>
      <w:spacing w:before="24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before="0"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</w:pPr>
    <w:rPr>
      <w:rFonts w:cs="Droid Sans Devanagari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F4DBB"/>
    <w:pPr>
      <w:tabs>
        <w:tab w:val="center" w:pos="4677"/>
        <w:tab w:val="right" w:pos="9355"/>
      </w:tabs>
      <w:spacing w:before="0" w:after="0" w:line="240" w:lineRule="auto"/>
    </w:pPr>
  </w:style>
  <w:style w:type="paragraph" w:styleId="ad">
    <w:name w:val="footer"/>
    <w:basedOn w:val="a"/>
    <w:uiPriority w:val="99"/>
    <w:unhideWhenUsed/>
    <w:rsid w:val="00EF4DBB"/>
    <w:pPr>
      <w:tabs>
        <w:tab w:val="center" w:pos="4677"/>
        <w:tab w:val="right" w:pos="9355"/>
      </w:tabs>
      <w:spacing w:before="0" w:after="0" w:line="240" w:lineRule="auto"/>
    </w:pPr>
  </w:style>
  <w:style w:type="paragraph" w:styleId="ae">
    <w:name w:val="No Spacing"/>
    <w:uiPriority w:val="1"/>
    <w:qFormat/>
    <w:rsid w:val="00B663C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B66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0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ИАЦ</dc:creator>
  <dc:description/>
  <cp:lastModifiedBy>Пользователь Windows</cp:lastModifiedBy>
  <cp:revision>84</cp:revision>
  <cp:lastPrinted>2023-11-08T09:13:00Z</cp:lastPrinted>
  <dcterms:created xsi:type="dcterms:W3CDTF">2014-11-13T11:17:00Z</dcterms:created>
  <dcterms:modified xsi:type="dcterms:W3CDTF">2024-12-16T16:41:00Z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